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Layout w:type="fixed"/>
      </w:tblPr>
      <w:tblGrid>
        <w:gridCol w:w="10173"/>
        <w:gridCol w:w="5244"/>
      </w:tblGrid>
      <w:tr>
        <w:tc>
          <w:tcPr>
            <w:tcW w:type="dxa" w:w="10173"/>
          </w:tcPr>
          <w:p w14:paraId="05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  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5244"/>
          </w:tcPr>
          <w:p w14:paraId="0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УТВЕРЖДАЮ</w:t>
            </w:r>
          </w:p>
          <w:p w14:paraId="0700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Глава муниципального образования</w:t>
            </w:r>
          </w:p>
          <w:p w14:paraId="0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0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 А.Ю.Чеверев</w:t>
            </w:r>
          </w:p>
          <w:p w14:paraId="0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«____</w:t>
            </w:r>
            <w:r>
              <w:rPr>
                <w:color w:val="000000"/>
                <w:sz w:val="28"/>
              </w:rPr>
              <w:t>_» _</w:t>
            </w:r>
            <w:r>
              <w:rPr>
                <w:color w:val="000000"/>
                <w:sz w:val="28"/>
              </w:rPr>
              <w:t>______________</w:t>
            </w:r>
            <w:r>
              <w:rPr>
                <w:color w:val="000000"/>
                <w:sz w:val="28"/>
              </w:rPr>
              <w:t>_ 2026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г.</w:t>
            </w:r>
          </w:p>
          <w:p w14:paraId="0B000000">
            <w:pPr>
              <w:rPr>
                <w:color w:val="000000"/>
                <w:sz w:val="28"/>
              </w:rPr>
            </w:pPr>
          </w:p>
        </w:tc>
      </w:tr>
    </w:tbl>
    <w:p w14:paraId="0C000000">
      <w:pPr>
        <w:ind/>
        <w:jc w:val="center"/>
        <w:rPr>
          <w:b w:val="1"/>
          <w:color w:val="000000"/>
          <w:sz w:val="28"/>
        </w:rPr>
      </w:pPr>
    </w:p>
    <w:p w14:paraId="0D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П</w:t>
      </w:r>
      <w:r>
        <w:rPr>
          <w:b w:val="1"/>
          <w:color w:val="000000"/>
          <w:sz w:val="28"/>
        </w:rPr>
        <w:t>ЛАН</w:t>
      </w:r>
      <w:r>
        <w:rPr>
          <w:b w:val="1"/>
          <w:color w:val="000000"/>
          <w:sz w:val="28"/>
        </w:rPr>
        <w:t xml:space="preserve"> </w:t>
      </w:r>
    </w:p>
    <w:p w14:paraId="0E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основных мероприятий </w:t>
      </w:r>
      <w:r>
        <w:rPr>
          <w:b w:val="1"/>
          <w:color w:val="000000"/>
          <w:sz w:val="28"/>
        </w:rPr>
        <w:t xml:space="preserve">администрации </w:t>
      </w:r>
      <w:r>
        <w:rPr>
          <w:b w:val="1"/>
          <w:color w:val="000000"/>
          <w:sz w:val="28"/>
        </w:rPr>
        <w:t>мун</w:t>
      </w:r>
      <w:r>
        <w:rPr>
          <w:b w:val="1"/>
          <w:color w:val="000000"/>
          <w:sz w:val="28"/>
        </w:rPr>
        <w:t>и</w:t>
      </w:r>
      <w:r>
        <w:rPr>
          <w:b w:val="1"/>
          <w:color w:val="000000"/>
          <w:sz w:val="28"/>
        </w:rPr>
        <w:t xml:space="preserve">ципального образования Северский район </w:t>
      </w:r>
    </w:p>
    <w:p w14:paraId="0F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с 23</w:t>
      </w:r>
      <w:r>
        <w:rPr>
          <w:b w:val="1"/>
          <w:color w:val="000000"/>
          <w:sz w:val="28"/>
        </w:rPr>
        <w:t xml:space="preserve"> февраля  по 1 марта  </w:t>
      </w:r>
      <w:r>
        <w:rPr>
          <w:b w:val="1"/>
          <w:color w:val="000000"/>
          <w:sz w:val="28"/>
        </w:rPr>
        <w:t>2026</w:t>
      </w:r>
      <w:r>
        <w:rPr>
          <w:b w:val="1"/>
          <w:color w:val="000000"/>
          <w:sz w:val="28"/>
        </w:rPr>
        <w:t xml:space="preserve"> года</w:t>
      </w:r>
    </w:p>
    <w:p w14:paraId="10000000">
      <w:pPr>
        <w:ind/>
        <w:jc w:val="center"/>
        <w:rPr>
          <w:color w:val="000000"/>
          <w:sz w:val="28"/>
        </w:rPr>
      </w:pPr>
    </w:p>
    <w:tbl>
      <w:tblPr>
        <w:tblStyle w:val="Style_3"/>
        <w:tblW w:type="auto" w:w="0"/>
        <w:tblInd w:type="dxa" w:w="-34"/>
        <w:tblBorders>
          <w:top w:color="000000" w:sz="4" w:val="single"/>
          <w:left w:color="000000" w:sz="4" w:val="single"/>
          <w:bottom w:color="000000" w:sz="4" w:val="nil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14"/>
        <w:gridCol w:w="29"/>
        <w:gridCol w:w="5812"/>
        <w:gridCol w:w="142"/>
        <w:gridCol w:w="2380"/>
        <w:gridCol w:w="142"/>
        <w:gridCol w:w="1804"/>
        <w:gridCol w:w="2904"/>
      </w:tblGrid>
      <w:tr>
        <w:tc>
          <w:tcPr>
            <w:tcW w:type="dxa" w:w="1843"/>
            <w:gridSpan w:val="2"/>
            <w:tcBorders>
              <w:top w:color="000000" w:sz="4" w:val="single"/>
              <w:left w:color="000000" w:sz="4" w:val="single"/>
              <w:bottom w:color="000000" w:sz="4" w:val="nil"/>
              <w:right w:color="000000" w:sz="4" w:val="single"/>
            </w:tcBorders>
            <w:vAlign w:val="center"/>
          </w:tcPr>
          <w:p w14:paraId="11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ДАТА, ВРЕМЯ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nil"/>
              <w:right w:color="000000" w:sz="4" w:val="single"/>
            </w:tcBorders>
            <w:vAlign w:val="center"/>
          </w:tcPr>
          <w:p w14:paraId="12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МЕРОПРИЯТИЯ</w:t>
            </w:r>
          </w:p>
        </w:tc>
        <w:tc>
          <w:tcPr>
            <w:tcW w:type="dxa" w:w="2522"/>
            <w:gridSpan w:val="2"/>
            <w:tcBorders>
              <w:top w:color="000000" w:sz="4" w:val="single"/>
              <w:left w:color="000000" w:sz="4" w:val="single"/>
              <w:bottom w:color="000000" w:sz="4" w:val="nil"/>
              <w:right w:color="000000" w:sz="4" w:val="single"/>
            </w:tcBorders>
            <w:vAlign w:val="center"/>
          </w:tcPr>
          <w:p w14:paraId="13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МЕСТО ПРОВЕДЕНИЯ</w:t>
            </w:r>
          </w:p>
        </w:tc>
        <w:tc>
          <w:tcPr>
            <w:tcW w:type="dxa" w:w="1946"/>
            <w:gridSpan w:val="2"/>
            <w:tcBorders>
              <w:top w:color="000000" w:sz="4" w:val="single"/>
              <w:left w:color="000000" w:sz="4" w:val="single"/>
              <w:bottom w:color="000000" w:sz="4" w:val="nil"/>
              <w:right w:color="000000" w:sz="4" w:val="single"/>
            </w:tcBorders>
            <w:vAlign w:val="center"/>
          </w:tcPr>
          <w:p w14:paraId="1400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ФАМИЛИЯ РУКОВОДИТЕЛЯ</w:t>
            </w:r>
          </w:p>
        </w:tc>
        <w:tc>
          <w:tcPr>
            <w:tcW w:type="dxa" w:w="2904"/>
            <w:tcBorders>
              <w:top w:color="000000" w:sz="4" w:val="single"/>
              <w:left w:color="000000" w:sz="4" w:val="single"/>
              <w:bottom w:color="000000" w:sz="4" w:val="nil"/>
              <w:right w:color="000000" w:sz="4" w:val="single"/>
            </w:tcBorders>
            <w:vAlign w:val="center"/>
          </w:tcPr>
          <w:p w14:paraId="15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 xml:space="preserve">ОТВЕТСТВЕННЫЙ </w:t>
            </w:r>
          </w:p>
          <w:p w14:paraId="16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ЗА ПОДГОТОВКУ</w:t>
            </w:r>
          </w:p>
          <w:p w14:paraId="17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 xml:space="preserve">И ПРОВЕДЕНИЕ </w:t>
            </w:r>
          </w:p>
        </w:tc>
      </w:tr>
    </w:tbl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729"/>
        <w:gridCol w:w="28"/>
        <w:gridCol w:w="5647"/>
        <w:gridCol w:w="194"/>
        <w:gridCol w:w="2754"/>
        <w:gridCol w:w="138"/>
        <w:gridCol w:w="2066"/>
        <w:gridCol w:w="138"/>
        <w:gridCol w:w="2332"/>
      </w:tblGrid>
      <w:tr>
        <w:trPr>
          <w:trHeight w:hRule="atLeast" w:val="1009"/>
        </w:trPr>
        <w:tc>
          <w:tcPr>
            <w:tcW w:type="dxa" w:w="15026"/>
            <w:gridSpan w:val="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ind/>
              <w:jc w:val="center"/>
              <w:rPr>
                <w:b w:val="1"/>
                <w:sz w:val="28"/>
              </w:rPr>
            </w:pPr>
          </w:p>
          <w:p w14:paraId="19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23 февраля 20</w:t>
            </w:r>
            <w:r>
              <w:rPr>
                <w:b w:val="1"/>
                <w:sz w:val="28"/>
              </w:rPr>
              <w:t>26</w:t>
            </w:r>
            <w:r>
              <w:rPr>
                <w:b w:val="1"/>
                <w:sz w:val="28"/>
              </w:rPr>
              <w:t xml:space="preserve"> года </w:t>
            </w:r>
            <w:r>
              <w:rPr>
                <w:b w:val="1"/>
                <w:sz w:val="28"/>
              </w:rPr>
              <w:t>(</w:t>
            </w:r>
            <w:r>
              <w:rPr>
                <w:b w:val="1"/>
                <w:sz w:val="28"/>
              </w:rPr>
              <w:t>понедельник)</w:t>
            </w:r>
          </w:p>
          <w:p w14:paraId="1A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i w:val="1"/>
                <w:sz w:val="28"/>
              </w:rPr>
              <w:t>День защитника Отечества</w:t>
            </w:r>
            <w:r>
              <w:rPr>
                <w:b w:val="1"/>
                <w:i w:val="1"/>
                <w:sz w:val="28"/>
              </w:rPr>
              <w:t xml:space="preserve"> - Д</w:t>
            </w:r>
            <w:r>
              <w:rPr>
                <w:b w:val="1"/>
                <w:i w:val="1"/>
                <w:sz w:val="28"/>
              </w:rPr>
              <w:t>ень воинской славы России</w:t>
            </w:r>
            <w:r>
              <w:rPr>
                <w:b w:val="1"/>
                <w:i w:val="1"/>
                <w:sz w:val="28"/>
              </w:rPr>
              <w:t xml:space="preserve">. </w:t>
            </w:r>
          </w:p>
          <w:p w14:paraId="1B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675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3086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026"/>
            <w:gridSpan w:val="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2200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24 февраля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вторник)</w:t>
            </w:r>
          </w:p>
          <w:p w14:paraId="23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25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(24-26.02.2026)</w:t>
            </w:r>
          </w:p>
          <w:p w14:paraId="26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ind w:firstLine="0" w:left="-42" w:right="33"/>
              <w:jc w:val="both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Выполнение норм ГТО</w:t>
            </w:r>
            <w:r>
              <w:rPr>
                <w:b w:val="0"/>
                <w:color w:val="000000"/>
                <w:sz w:val="28"/>
              </w:rPr>
              <w:t xml:space="preserve"> </w:t>
            </w:r>
            <w:r>
              <w:rPr>
                <w:b w:val="0"/>
                <w:color w:val="000000"/>
                <w:sz w:val="28"/>
              </w:rPr>
              <w:t>«Весёлая дорога к нормам ГТО»</w:t>
            </w:r>
          </w:p>
          <w:p w14:paraId="28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ind w:firstLine="0" w:left="-108" w:right="-109"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пгт Афипский</w:t>
            </w:r>
          </w:p>
          <w:p w14:paraId="2A000000">
            <w:pPr>
              <w:ind w:firstLine="0" w:left="-108" w:right="-109"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 xml:space="preserve">ул. Победы, 9 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</w:t>
            </w:r>
            <w:r>
              <w:rPr>
                <w:color w:val="000000"/>
                <w:sz w:val="28"/>
              </w:rPr>
              <w:t>по личным вопросам</w:t>
            </w:r>
            <w:r>
              <w:rPr>
                <w:color w:val="000000"/>
                <w:sz w:val="28"/>
              </w:rPr>
              <w:t xml:space="preserve"> главой муниципального образования Северский </w:t>
            </w:r>
            <w:r>
              <w:rPr>
                <w:color w:val="000000"/>
                <w:sz w:val="28"/>
              </w:rPr>
              <w:t xml:space="preserve">район  </w:t>
            </w:r>
            <w:r>
              <w:rPr>
                <w:color w:val="000000"/>
                <w:sz w:val="28"/>
              </w:rPr>
              <w:t>А.Ю. Чеверевым</w:t>
            </w:r>
            <w:r>
              <w:rPr>
                <w:color w:val="000000"/>
                <w:sz w:val="28"/>
              </w:rPr>
              <w:t xml:space="preserve"> </w:t>
            </w:r>
          </w:p>
          <w:p w14:paraId="2F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3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3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кабинет № 5 </w:t>
            </w:r>
          </w:p>
          <w:p w14:paraId="3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Савицкий О.Г.</w:t>
            </w:r>
          </w:p>
          <w:p w14:paraId="3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37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Контроль за проведением  зимовки скота  2025-2026 годов. Контроль  за соблюдением  технологий  кормления и содержания животных </w:t>
            </w:r>
          </w:p>
          <w:p w14:paraId="3A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«АФ «Кубань»</w:t>
            </w:r>
          </w:p>
          <w:p w14:paraId="3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</w:t>
            </w:r>
          </w:p>
          <w:p w14:paraId="3E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по личным вопросам заместителем главы администрации            </w:t>
            </w:r>
            <w:r>
              <w:rPr>
                <w:color w:val="000000"/>
                <w:sz w:val="28"/>
              </w:rPr>
              <w:t>О.Г. Савицким</w:t>
            </w:r>
            <w:r>
              <w:rPr>
                <w:color w:val="000000"/>
                <w:sz w:val="28"/>
              </w:rPr>
              <w:t xml:space="preserve"> </w:t>
            </w:r>
          </w:p>
          <w:p w14:paraId="42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4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45000000">
            <w:pPr>
              <w:tabs>
                <w:tab w:leader="none" w:pos="570" w:val="left"/>
              </w:tabs>
              <w:ind w:right="34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№26</w:t>
            </w:r>
          </w:p>
          <w:p w14:paraId="46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Савицкий О.Г.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4A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по личным вопросам заместителем главы администрации                </w:t>
            </w:r>
            <w:r>
              <w:rPr>
                <w:color w:val="000000"/>
                <w:sz w:val="28"/>
              </w:rPr>
              <w:t>А.В. Химченко</w:t>
            </w:r>
          </w:p>
          <w:p w14:paraId="4C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4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4F000000">
            <w:pPr>
              <w:tabs>
                <w:tab w:leader="none" w:pos="570" w:val="left"/>
              </w:tabs>
              <w:ind w:right="34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№12</w:t>
            </w:r>
          </w:p>
          <w:p w14:paraId="50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52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55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(24-27.02.2026)</w:t>
            </w:r>
          </w:p>
          <w:p w14:paraId="56000000">
            <w:pPr>
              <w:ind/>
              <w:jc w:val="center"/>
              <w:rPr>
                <w:color w:val="000000"/>
                <w:sz w:val="28"/>
              </w:rPr>
            </w:pPr>
          </w:p>
          <w:p w14:paraId="57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59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 сельское поселение</w:t>
            </w:r>
          </w:p>
          <w:p w14:paraId="5B000000">
            <w:pPr>
              <w:ind/>
              <w:jc w:val="center"/>
              <w:rPr>
                <w:color w:val="000000"/>
                <w:sz w:val="28"/>
              </w:rPr>
            </w:pPr>
          </w:p>
          <w:p w14:paraId="5C000000">
            <w:pPr>
              <w:ind/>
              <w:jc w:val="center"/>
              <w:rPr>
                <w:color w:val="000000"/>
                <w:sz w:val="28"/>
              </w:rPr>
            </w:pPr>
          </w:p>
          <w:p w14:paraId="5D000000">
            <w:pPr>
              <w:ind/>
              <w:jc w:val="center"/>
              <w:rPr>
                <w:color w:val="000000"/>
                <w:sz w:val="28"/>
              </w:rPr>
            </w:pPr>
          </w:p>
          <w:p w14:paraId="5E000000">
            <w:pPr>
              <w:ind/>
              <w:jc w:val="center"/>
              <w:rPr>
                <w:color w:val="000000"/>
                <w:sz w:val="28"/>
              </w:rPr>
            </w:pPr>
          </w:p>
          <w:p w14:paraId="5F000000">
            <w:pPr>
              <w:ind/>
              <w:jc w:val="center"/>
              <w:rPr>
                <w:color w:val="000000"/>
                <w:sz w:val="28"/>
              </w:rPr>
            </w:pPr>
          </w:p>
          <w:p w14:paraId="60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62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В.С. </w:t>
            </w:r>
          </w:p>
          <w:p w14:paraId="64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66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(24-27.02.2026)</w:t>
            </w:r>
          </w:p>
          <w:p w14:paraId="67000000">
            <w:pPr>
              <w:ind/>
              <w:jc w:val="center"/>
              <w:rPr>
                <w:color w:val="000000"/>
                <w:sz w:val="28"/>
              </w:rPr>
            </w:pPr>
          </w:p>
          <w:p w14:paraId="68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6A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территория </w:t>
            </w:r>
          </w:p>
          <w:p w14:paraId="6C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Краснодарского края, </w:t>
            </w:r>
          </w:p>
          <w:p w14:paraId="6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</w:rPr>
              <w:t>где имеется жилищный фонд, состоящий в муниципальной собственности</w:t>
            </w:r>
            <w:r>
              <w:rPr>
                <w:color w:val="000000"/>
              </w:rPr>
              <w:t xml:space="preserve"> </w:t>
            </w:r>
          </w:p>
          <w:p w14:paraId="6E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70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В.С. </w:t>
            </w:r>
          </w:p>
          <w:p w14:paraId="72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74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(24-27.02.2026)</w:t>
            </w:r>
          </w:p>
          <w:p w14:paraId="75000000">
            <w:pPr>
              <w:ind/>
              <w:jc w:val="center"/>
              <w:rPr>
                <w:color w:val="000000"/>
                <w:sz w:val="28"/>
              </w:rPr>
            </w:pPr>
          </w:p>
          <w:p w14:paraId="76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78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Северское,</w:t>
            </w:r>
          </w:p>
          <w:p w14:paraId="7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Азовское, </w:t>
            </w:r>
          </w:p>
          <w:p w14:paraId="7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Смоленское,</w:t>
            </w:r>
          </w:p>
          <w:p w14:paraId="7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Новодмитриевское</w:t>
            </w:r>
            <w:r>
              <w:rPr>
                <w:color w:val="000000"/>
                <w:sz w:val="28"/>
              </w:rPr>
              <w:t>,</w:t>
            </w:r>
          </w:p>
          <w:p w14:paraId="7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Григорьевское,</w:t>
            </w:r>
          </w:p>
          <w:p w14:paraId="7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Львовское поселения </w:t>
            </w:r>
          </w:p>
          <w:p w14:paraId="7F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8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В.С. </w:t>
            </w:r>
          </w:p>
          <w:p w14:paraId="83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85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(24-27.02.2026)</w:t>
            </w:r>
          </w:p>
          <w:p w14:paraId="86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88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Ильское, Черноморское,</w:t>
            </w:r>
          </w:p>
          <w:p w14:paraId="8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Северское, Афипское поселения </w:t>
            </w:r>
          </w:p>
          <w:p w14:paraId="8B000000">
            <w:pPr>
              <w:ind/>
              <w:jc w:val="center"/>
              <w:rPr>
                <w:color w:val="000000"/>
                <w:sz w:val="28"/>
              </w:rPr>
            </w:pPr>
          </w:p>
          <w:p w14:paraId="8C000000">
            <w:pPr>
              <w:ind/>
              <w:jc w:val="center"/>
              <w:rPr>
                <w:color w:val="000000"/>
                <w:sz w:val="28"/>
              </w:rPr>
            </w:pPr>
          </w:p>
          <w:p w14:paraId="8D000000">
            <w:pPr>
              <w:ind/>
              <w:jc w:val="center"/>
              <w:rPr>
                <w:color w:val="000000"/>
                <w:sz w:val="28"/>
              </w:rPr>
            </w:pPr>
          </w:p>
          <w:p w14:paraId="8E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90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В.С. </w:t>
            </w:r>
          </w:p>
          <w:p w14:paraId="92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Смотр готовности </w:t>
            </w:r>
            <w:r>
              <w:rPr>
                <w:color w:val="000000"/>
                <w:sz w:val="28"/>
              </w:rPr>
              <w:t>техники</w:t>
            </w:r>
            <w:r>
              <w:rPr>
                <w:color w:val="000000"/>
                <w:sz w:val="28"/>
              </w:rPr>
              <w:t xml:space="preserve"> к </w:t>
            </w:r>
            <w:r>
              <w:rPr>
                <w:color w:val="000000"/>
                <w:sz w:val="28"/>
              </w:rPr>
              <w:t>весенне</w:t>
            </w:r>
            <w:r>
              <w:rPr>
                <w:color w:val="000000"/>
                <w:sz w:val="28"/>
              </w:rPr>
              <w:t xml:space="preserve"> - </w:t>
            </w:r>
            <w:r>
              <w:rPr>
                <w:color w:val="000000"/>
                <w:sz w:val="28"/>
              </w:rPr>
              <w:t>полевым  работам</w:t>
            </w:r>
            <w:r>
              <w:rPr>
                <w:color w:val="000000"/>
                <w:sz w:val="28"/>
              </w:rPr>
              <w:t xml:space="preserve"> с участием представителей министерства сельского хозяйства Краснодарского края </w:t>
            </w:r>
          </w:p>
          <w:p w14:paraId="95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«АФ «Кубань» </w:t>
            </w:r>
          </w:p>
          <w:p w14:paraId="9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«Восход»</w:t>
            </w:r>
          </w:p>
          <w:p w14:paraId="9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«Победа» 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</w:t>
            </w:r>
          </w:p>
          <w:p w14:paraId="9A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  <w:p w14:paraId="9C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Заседание комиссии по вопросу  перезаключения  (продления) договора найма с гражданами из  числа  детей-сирот и детей оставшихся без  попечения  родителей </w:t>
            </w:r>
          </w:p>
          <w:p w14:paraId="9F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A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A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 18</w:t>
            </w:r>
          </w:p>
          <w:p w14:paraId="A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Радьков С.Н.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A7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A8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Посещение по месту жительства межведомственными рабочими группами отдельных категорий семей, имеющих несовершеннолетних детей, в зимний период 2026 года для принятия мер по предупреждению случаев гибели, травмирования несовершеннолетних в результате возникновения пожаров, с привлечением сотрудников отделения надзорной деятельности и профилактической работы </w:t>
            </w:r>
            <w:r>
              <w:rPr>
                <w:color w:val="000000"/>
                <w:sz w:val="28"/>
              </w:rPr>
              <w:t>Северского  района</w:t>
            </w:r>
            <w:r>
              <w:rPr>
                <w:color w:val="000000"/>
                <w:sz w:val="28"/>
              </w:rPr>
              <w:t xml:space="preserve"> УНД и ПР главного управления МЧС России по </w:t>
            </w:r>
            <w:r>
              <w:rPr>
                <w:color w:val="000000"/>
                <w:sz w:val="28"/>
              </w:rPr>
              <w:t>Краснодарскому  краю</w:t>
            </w:r>
          </w:p>
        </w:tc>
        <w:tc>
          <w:tcPr>
            <w:tcW w:type="dxa" w:w="27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</w:t>
            </w:r>
            <w:r>
              <w:rPr>
                <w:color w:val="000000"/>
                <w:sz w:val="28"/>
              </w:rPr>
              <w:t xml:space="preserve">  сельское поселение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A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70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Сердюкова Н.А. </w:t>
            </w:r>
          </w:p>
          <w:p w14:paraId="AE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5026"/>
            <w:gridSpan w:val="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B000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25 февраля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среда)</w:t>
            </w:r>
          </w:p>
          <w:p w14:paraId="B1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B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по личным вопросам заместителем главы администрации </w:t>
            </w:r>
          </w:p>
          <w:p w14:paraId="B5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М.В. </w:t>
            </w:r>
            <w:r>
              <w:rPr>
                <w:color w:val="000000"/>
                <w:sz w:val="28"/>
              </w:rPr>
              <w:t>Наумейко</w:t>
            </w:r>
          </w:p>
          <w:p w14:paraId="B600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B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B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 18</w:t>
            </w:r>
          </w:p>
          <w:p w14:paraId="BA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  <w:p w14:paraId="BC000000">
            <w:pPr>
              <w:ind/>
              <w:jc w:val="center"/>
              <w:rPr>
                <w:color w:val="000000"/>
                <w:sz w:val="28"/>
              </w:rPr>
            </w:pPr>
          </w:p>
          <w:p w14:paraId="BD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Контроль за проведением  зимовки скота  2025-2026 годов. Контроль  за соблюдением  технологий  кормления и содержания животных </w:t>
            </w:r>
          </w:p>
          <w:p w14:paraId="C1000000">
            <w:pPr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«Агросистема» </w:t>
            </w:r>
          </w:p>
          <w:p w14:paraId="C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</w:t>
            </w:r>
          </w:p>
          <w:p w14:paraId="C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Смотр готовности </w:t>
            </w:r>
            <w:r>
              <w:rPr>
                <w:color w:val="000000"/>
                <w:sz w:val="28"/>
              </w:rPr>
              <w:t>техники</w:t>
            </w:r>
            <w:r>
              <w:rPr>
                <w:color w:val="000000"/>
                <w:sz w:val="28"/>
              </w:rPr>
              <w:t xml:space="preserve"> к </w:t>
            </w:r>
            <w:r>
              <w:rPr>
                <w:color w:val="000000"/>
                <w:sz w:val="28"/>
              </w:rPr>
              <w:t>весенне</w:t>
            </w:r>
            <w:r>
              <w:rPr>
                <w:color w:val="000000"/>
                <w:sz w:val="28"/>
              </w:rPr>
              <w:t xml:space="preserve"> - </w:t>
            </w:r>
            <w:r>
              <w:rPr>
                <w:color w:val="000000"/>
                <w:sz w:val="28"/>
              </w:rPr>
              <w:t>полевым  работам</w:t>
            </w:r>
            <w:r>
              <w:rPr>
                <w:color w:val="000000"/>
                <w:sz w:val="28"/>
              </w:rPr>
              <w:t xml:space="preserve"> с участием представителей министерства сельского хозяйства Краснодарского края </w:t>
            </w:r>
          </w:p>
          <w:p w14:paraId="C900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«Агросистема»</w:t>
            </w:r>
          </w:p>
          <w:p w14:paraId="C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«Дубрава»</w:t>
            </w:r>
          </w:p>
          <w:p w14:paraId="C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«Луч» 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</w:t>
            </w:r>
          </w:p>
          <w:p w14:paraId="CE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  <w:p w14:paraId="D0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Зимнее Первенство Северского района по легкой  атлетике среди юношей и девушек 2012-2015 г.р.</w:t>
            </w:r>
          </w:p>
          <w:p w14:paraId="D3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 xml:space="preserve"> </w:t>
            </w:r>
          </w:p>
          <w:p w14:paraId="D4000000">
            <w:pPr>
              <w:ind/>
              <w:jc w:val="both"/>
              <w:rPr>
                <w:color w:val="000000"/>
                <w:sz w:val="28"/>
              </w:rPr>
            </w:pPr>
          </w:p>
          <w:p w14:paraId="D5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ind w:firstLine="0" w:left="-108" w:right="-109"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пгт Афипский</w:t>
            </w:r>
          </w:p>
          <w:p w14:paraId="D7000000">
            <w:pPr>
              <w:ind w:firstLine="0" w:left="-108" w:right="-109"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 xml:space="preserve">ул. Победы, 1 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pStyle w:val="Style_4"/>
              <w:ind/>
              <w:jc w:val="both"/>
              <w:rPr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 xml:space="preserve">Заседание комиссии по делам несовершеннолетних и защите их прав при администрации муниципального образования Северский район </w:t>
            </w: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</w:t>
            </w:r>
          </w:p>
          <w:p w14:paraId="D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ул. Петровского, 10а 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Сердюкова Н.А. </w:t>
            </w:r>
          </w:p>
        </w:tc>
      </w:tr>
      <w:tr>
        <w:tc>
          <w:tcPr>
            <w:tcW w:type="dxa" w:w="15026"/>
            <w:gridSpan w:val="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E100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26 февраля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четверг)</w:t>
            </w:r>
          </w:p>
          <w:p w14:paraId="E200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E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(26-27.02.2026)</w:t>
            </w:r>
          </w:p>
          <w:p w14:paraId="E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Выполнение мероприятий по техническому обслуживанию комплексной системы экстренного  оповещения  населения </w:t>
            </w:r>
          </w:p>
          <w:p w14:paraId="E7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E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</w:rPr>
              <w:t>(в местах установки оборудования КСЭОН)</w:t>
            </w:r>
          </w:p>
          <w:p w14:paraId="EA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E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Рябченко Р.С.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Контроль за проведением  зимовки скота       2025-2026 годов. Контроль  за соблюдением  технологий  кормления и содержания животных</w:t>
            </w:r>
          </w:p>
          <w:p w14:paraId="F0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«Смоленское»</w:t>
            </w:r>
          </w:p>
          <w:p w14:paraId="F2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</w:t>
            </w:r>
          </w:p>
          <w:p w14:paraId="F4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F7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(26.02.-03.03.2026)</w:t>
            </w:r>
          </w:p>
          <w:p w14:paraId="F8000000">
            <w:pPr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Участие в П</w:t>
            </w:r>
            <w:r>
              <w:rPr>
                <w:rFonts w:ascii="Times New Roman" w:hAnsi="Times New Roman"/>
                <w:color w:val="000000"/>
                <w:sz w:val="28"/>
              </w:rPr>
              <w:t>ервенстве Краснодарского края по волейболу среди девушек до 14 лет (предварительные соревнования)</w:t>
            </w:r>
          </w:p>
          <w:p w14:paraId="FA000000">
            <w:pPr>
              <w:ind w:firstLine="0" w:left="-42" w:right="33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пгт Ильский</w:t>
            </w:r>
            <w:r>
              <w:rPr>
                <w:color w:val="000000"/>
                <w:sz w:val="28"/>
              </w:rPr>
              <w:br/>
            </w:r>
            <w:r>
              <w:rPr>
                <w:color w:val="000000"/>
                <w:sz w:val="28"/>
              </w:rPr>
              <w:t>ул. Беличенко, 15а</w:t>
            </w:r>
          </w:p>
          <w:p w14:paraId="FC000000">
            <w:pPr>
              <w:ind/>
              <w:jc w:val="center"/>
              <w:rPr>
                <w:color w:val="000000"/>
                <w:sz w:val="28"/>
              </w:rPr>
            </w:pPr>
          </w:p>
          <w:p w14:paraId="FD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FF00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Смотр готовности </w:t>
            </w:r>
            <w:r>
              <w:rPr>
                <w:color w:val="000000"/>
                <w:sz w:val="28"/>
              </w:rPr>
              <w:t>техники</w:t>
            </w:r>
            <w:r>
              <w:rPr>
                <w:color w:val="000000"/>
                <w:sz w:val="28"/>
              </w:rPr>
              <w:t xml:space="preserve"> к </w:t>
            </w:r>
            <w:r>
              <w:rPr>
                <w:color w:val="000000"/>
                <w:sz w:val="28"/>
              </w:rPr>
              <w:t>весенне</w:t>
            </w:r>
            <w:r>
              <w:rPr>
                <w:color w:val="000000"/>
                <w:sz w:val="28"/>
              </w:rPr>
              <w:t xml:space="preserve"> - </w:t>
            </w:r>
            <w:r>
              <w:rPr>
                <w:color w:val="000000"/>
                <w:sz w:val="28"/>
              </w:rPr>
              <w:t>полевым  работам</w:t>
            </w:r>
            <w:r>
              <w:rPr>
                <w:color w:val="000000"/>
                <w:sz w:val="28"/>
              </w:rPr>
              <w:t xml:space="preserve"> с участием представителей министерства сельского хозяйства Краснодарского края </w:t>
            </w:r>
          </w:p>
          <w:p w14:paraId="0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«Грейнрус-Агро»</w:t>
            </w:r>
          </w:p>
          <w:p w14:paraId="0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«Грейнрус-Хмель» 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</w:t>
            </w:r>
          </w:p>
          <w:p w14:paraId="07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  <w:p w14:paraId="09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Районный конкурс декоративно – прикладного  искусства  «Народный мастер – это сила!»</w:t>
            </w:r>
          </w:p>
          <w:p w14:paraId="0C010000">
            <w:pPr>
              <w:ind/>
              <w:jc w:val="both"/>
              <w:rPr>
                <w:color w:val="000000"/>
                <w:sz w:val="28"/>
              </w:rPr>
            </w:pPr>
          </w:p>
          <w:p w14:paraId="0D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</w:t>
            </w:r>
          </w:p>
          <w:p w14:paraId="0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Победы, 2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Куралесина Г.В.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Ознакомительная  экскурсия  для молодежи, направленная  на духовно - нравственное  воспитание </w:t>
            </w:r>
          </w:p>
          <w:p w14:paraId="14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ст-ца  Северская </w:t>
            </w:r>
          </w:p>
          <w:p w14:paraId="1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Первомайская, 6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c>
          <w:tcPr>
            <w:tcW w:type="dxa" w:w="1729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16.00</w:t>
            </w:r>
          </w:p>
        </w:tc>
        <w:tc>
          <w:tcPr>
            <w:tcW w:type="dxa" w:w="5869"/>
            <w:gridSpan w:val="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Открытая  сессия  Совета Азовского сельского поселения </w:t>
            </w:r>
          </w:p>
        </w:tc>
        <w:tc>
          <w:tcPr>
            <w:tcW w:type="dxa" w:w="2892"/>
            <w:gridSpan w:val="2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  Азовская</w:t>
            </w:r>
          </w:p>
          <w:p w14:paraId="1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61, ДК</w:t>
            </w:r>
          </w:p>
        </w:tc>
        <w:tc>
          <w:tcPr>
            <w:tcW w:type="dxa" w:w="2204"/>
            <w:gridSpan w:val="2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Савицкий О.Г.</w:t>
            </w:r>
          </w:p>
        </w:tc>
        <w:tc>
          <w:tcPr>
            <w:tcW w:type="dxa" w:w="2332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Поляшенко Е.А.</w:t>
            </w:r>
          </w:p>
        </w:tc>
      </w:tr>
      <w:tr>
        <w:tc>
          <w:tcPr>
            <w:tcW w:type="dxa" w:w="15026"/>
            <w:gridSpan w:val="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2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27 февраля 20</w:t>
            </w:r>
            <w:r>
              <w:rPr>
                <w:b w:val="1"/>
                <w:color w:val="000000"/>
                <w:sz w:val="28"/>
              </w:rPr>
              <w:t xml:space="preserve">26 </w:t>
            </w:r>
            <w:r>
              <w:rPr>
                <w:b w:val="1"/>
                <w:color w:val="000000"/>
                <w:sz w:val="28"/>
              </w:rPr>
              <w:t xml:space="preserve">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 xml:space="preserve">пятница) </w:t>
            </w:r>
          </w:p>
          <w:p w14:paraId="2101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День Сил специальных операций – профессиональный праздник в Вооруженных Силах РФ.</w:t>
            </w:r>
          </w:p>
          <w:p w14:paraId="2201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</w:p>
        </w:tc>
      </w:tr>
      <w:tr>
        <w:trPr>
          <w:trHeight w:hRule="atLeast" w:val="37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Профилактическая беседа на тему «Последствия  употребления  наркотических  веществ»</w:t>
            </w:r>
          </w:p>
          <w:p w14:paraId="25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</w:t>
            </w:r>
          </w:p>
          <w:p w14:paraId="2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Победы, 9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hRule="atLeast" w:val="37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Выездное мероприятие по финансовой грамотности  с участием  представителей  КБ «Кубань кредит» на тему: «Мошенничество на финансовом  рынке, виды  и способы защиты»</w:t>
            </w:r>
          </w:p>
          <w:p w14:paraId="2C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пос. Октябрьский </w:t>
            </w:r>
          </w:p>
          <w:p w14:paraId="2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Пушкина, 57</w:t>
            </w:r>
          </w:p>
          <w:p w14:paraId="2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МБДОУ  СОШ №19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pStyle w:val="Style_4"/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 xml:space="preserve">Леуцкая К.В.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Мартынов С.А. </w:t>
            </w:r>
          </w:p>
        </w:tc>
      </w:tr>
      <w:tr>
        <w:trPr>
          <w:trHeight w:hRule="atLeast" w:val="37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08.30</w:t>
            </w:r>
          </w:p>
          <w:p w14:paraId="3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Совещание с руководителями служб ЖКХ</w:t>
            </w:r>
          </w:p>
          <w:p w14:paraId="35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3701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3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№5</w:t>
            </w:r>
          </w:p>
          <w:p w14:paraId="39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pStyle w:val="Style_4"/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Алышев</w:t>
            </w:r>
            <w:r>
              <w:rPr>
                <w:b w:val="0"/>
                <w:color w:val="000000"/>
                <w:sz w:val="28"/>
              </w:rPr>
              <w:t xml:space="preserve"> Е.А. </w:t>
            </w:r>
          </w:p>
          <w:p w14:paraId="3B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Садово-Шевелева М.О.</w:t>
            </w:r>
          </w:p>
          <w:p w14:paraId="3D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37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День открытых дверей для представителей малого и среднего бизнеса </w:t>
            </w:r>
          </w:p>
          <w:p w14:paraId="4001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4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56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</w:tc>
      </w:tr>
      <w:tr>
        <w:trPr>
          <w:trHeight w:hRule="atLeast" w:val="37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46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(27.02.-01.03.2026)</w:t>
            </w:r>
          </w:p>
          <w:p w14:paraId="47010000">
            <w:pPr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</w:t>
            </w:r>
            <w:r>
              <w:rPr>
                <w:rFonts w:ascii="Times New Roman" w:hAnsi="Times New Roman"/>
                <w:color w:val="000000"/>
                <w:sz w:val="28"/>
              </w:rPr>
              <w:t>ервенство Северского района  по баскетболу среди девушек до 14 лет</w:t>
            </w:r>
          </w:p>
          <w:p w14:paraId="49010000">
            <w:pPr>
              <w:ind w:firstLine="0" w:left="-42" w:right="33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</w:t>
            </w:r>
          </w:p>
          <w:p w14:paraId="4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Победы, 1</w:t>
            </w:r>
          </w:p>
          <w:p w14:paraId="4C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4E01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rPr>
          <w:trHeight w:hRule="atLeast" w:val="37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Смотр готовности </w:t>
            </w:r>
            <w:r>
              <w:rPr>
                <w:color w:val="000000"/>
                <w:sz w:val="28"/>
              </w:rPr>
              <w:t>техники</w:t>
            </w:r>
            <w:r>
              <w:rPr>
                <w:color w:val="000000"/>
                <w:sz w:val="28"/>
              </w:rPr>
              <w:t xml:space="preserve"> к </w:t>
            </w:r>
            <w:r>
              <w:rPr>
                <w:color w:val="000000"/>
                <w:sz w:val="28"/>
              </w:rPr>
              <w:t>весенне</w:t>
            </w:r>
            <w:r>
              <w:rPr>
                <w:color w:val="000000"/>
                <w:sz w:val="28"/>
              </w:rPr>
              <w:t xml:space="preserve"> - </w:t>
            </w:r>
            <w:r>
              <w:rPr>
                <w:color w:val="000000"/>
                <w:sz w:val="28"/>
              </w:rPr>
              <w:t>полевым  работам</w:t>
            </w:r>
            <w:r>
              <w:rPr>
                <w:color w:val="000000"/>
                <w:sz w:val="28"/>
              </w:rPr>
              <w:t xml:space="preserve"> с участием представителей министерства сельского хозяйства Краснодарского края </w:t>
            </w:r>
          </w:p>
          <w:p w14:paraId="52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ПСХ «Колосок» </w:t>
            </w:r>
          </w:p>
          <w:p w14:paraId="5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«Смоленское»  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</w:t>
            </w:r>
          </w:p>
          <w:p w14:paraId="56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  <w:p w14:paraId="58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37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  <w:p w14:paraId="5A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Заседание комиссии по работе с предприятиями - должниками  </w:t>
            </w:r>
          </w:p>
          <w:p w14:paraId="5C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5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</w:t>
            </w:r>
          </w:p>
          <w:p w14:paraId="6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Саркисова М.Г. </w:t>
            </w:r>
          </w:p>
        </w:tc>
      </w:tr>
      <w:tr>
        <w:trPr>
          <w:trHeight w:hRule="atLeast" w:val="37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11.30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Мониторинг санитарного состояния на территории городских и сельских поселений</w:t>
            </w:r>
          </w:p>
          <w:p w14:paraId="64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городские и сельские поселения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Алышев</w:t>
            </w:r>
            <w:r>
              <w:rPr>
                <w:color w:val="000000"/>
                <w:sz w:val="28"/>
              </w:rPr>
              <w:t xml:space="preserve"> Е.А.  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Садово-Шевелева М.О.</w:t>
            </w:r>
          </w:p>
          <w:p w14:paraId="68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370"/>
        </w:trPr>
        <w:tc>
          <w:tcPr>
            <w:tcW w:type="dxa" w:w="172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6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  <w:p w14:paraId="6B010000">
            <w:pPr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6E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6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  <w:p w14:paraId="70010000">
            <w:pPr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7201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 М.И.</w:t>
            </w:r>
          </w:p>
        </w:tc>
      </w:tr>
      <w:tr>
        <w:trPr>
          <w:trHeight w:hRule="atLeast" w:val="648"/>
        </w:trPr>
        <w:tc>
          <w:tcPr>
            <w:tcW w:type="dxa" w:w="15026"/>
            <w:gridSpan w:val="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7501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28 февраля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суббота)</w:t>
            </w:r>
          </w:p>
          <w:p w14:paraId="7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Международный день редких заболеваний. </w:t>
            </w:r>
          </w:p>
          <w:p w14:paraId="7701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08.00</w:t>
            </w: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Мониторинг ярмарки «Выходного дня»</w:t>
            </w:r>
          </w:p>
          <w:p w14:paraId="7A010000">
            <w:pPr>
              <w:ind/>
              <w:jc w:val="both"/>
              <w:rPr>
                <w:color w:val="000000"/>
                <w:sz w:val="28"/>
              </w:rPr>
            </w:pPr>
          </w:p>
          <w:p w14:paraId="7B010000">
            <w:pPr>
              <w:pStyle w:val="Style_4"/>
              <w:ind/>
              <w:jc w:val="center"/>
              <w:rPr>
                <w:b w:val="0"/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7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108</w:t>
            </w:r>
          </w:p>
          <w:p w14:paraId="7E010000">
            <w:pPr>
              <w:ind/>
              <w:jc w:val="center"/>
              <w:rPr>
                <w:i w:val="1"/>
                <w:color w:val="000000"/>
              </w:rPr>
            </w:pPr>
            <w:r>
              <w:rPr>
                <w:i w:val="1"/>
                <w:color w:val="000000"/>
              </w:rPr>
              <w:t>(территория платной автостоянки)</w:t>
            </w:r>
          </w:p>
          <w:p w14:paraId="7F010000">
            <w:pPr>
              <w:ind/>
              <w:jc w:val="center"/>
              <w:rPr>
                <w:color w:val="000000"/>
                <w:sz w:val="28"/>
              </w:rPr>
            </w:pPr>
          </w:p>
          <w:p w14:paraId="8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84010000">
            <w:pPr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10000">
            <w:pPr>
              <w:ind/>
              <w:jc w:val="both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Сорев</w:t>
            </w:r>
            <w:r>
              <w:rPr>
                <w:b w:val="0"/>
                <w:color w:val="000000"/>
                <w:sz w:val="28"/>
              </w:rPr>
              <w:t>нования по волейболу (среди женских команд</w:t>
            </w:r>
            <w:r>
              <w:rPr>
                <w:b w:val="0"/>
                <w:color w:val="000000"/>
                <w:sz w:val="28"/>
              </w:rPr>
              <w:t>)</w:t>
            </w:r>
            <w:r>
              <w:rPr>
                <w:b w:val="0"/>
                <w:color w:val="000000"/>
                <w:sz w:val="28"/>
              </w:rPr>
              <w:t xml:space="preserve"> в рамках проведения Спартакиады среди команд городских и сельских поселений, предприятий, организаций </w:t>
            </w:r>
            <w:r>
              <w:rPr>
                <w:b w:val="0"/>
                <w:color w:val="000000"/>
                <w:sz w:val="28"/>
              </w:rPr>
              <w:t xml:space="preserve">и учреждений </w:t>
            </w:r>
            <w:r>
              <w:rPr>
                <w:b w:val="0"/>
                <w:color w:val="000000"/>
                <w:sz w:val="28"/>
              </w:rPr>
              <w:t>в муниципальном образовании Северский район в 2026 году, посвященной Году единства народов России</w:t>
            </w:r>
            <w:r>
              <w:rPr>
                <w:b w:val="0"/>
                <w:color w:val="000000"/>
                <w:sz w:val="28"/>
              </w:rPr>
              <w:t xml:space="preserve"> </w:t>
            </w:r>
          </w:p>
          <w:p w14:paraId="86010000">
            <w:pPr>
              <w:ind w:firstLine="0" w:left="-42" w:right="33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8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132</w:t>
            </w:r>
          </w:p>
          <w:p w14:paraId="89010000">
            <w:pPr>
              <w:ind/>
              <w:jc w:val="center"/>
              <w:rPr>
                <w:color w:val="000000"/>
                <w:sz w:val="28"/>
              </w:rPr>
            </w:pPr>
          </w:p>
          <w:p w14:paraId="8A010000">
            <w:pPr>
              <w:ind/>
              <w:jc w:val="center"/>
              <w:rPr>
                <w:color w:val="000000"/>
                <w:sz w:val="28"/>
              </w:rPr>
            </w:pPr>
          </w:p>
          <w:p w14:paraId="8B010000">
            <w:pPr>
              <w:ind/>
              <w:jc w:val="center"/>
              <w:rPr>
                <w:color w:val="000000"/>
                <w:sz w:val="28"/>
              </w:rPr>
            </w:pPr>
          </w:p>
          <w:p w14:paraId="8C010000">
            <w:pPr>
              <w:ind/>
              <w:jc w:val="center"/>
              <w:rPr>
                <w:color w:val="000000"/>
                <w:sz w:val="28"/>
              </w:rPr>
            </w:pPr>
          </w:p>
          <w:p w14:paraId="8D010000">
            <w:pPr>
              <w:ind/>
              <w:jc w:val="center"/>
              <w:rPr>
                <w:color w:val="000000"/>
                <w:sz w:val="28"/>
              </w:rPr>
            </w:pPr>
          </w:p>
          <w:p w14:paraId="8E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9001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93010000">
            <w:pPr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10000">
            <w:pPr>
              <w:ind/>
              <w:jc w:val="both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 xml:space="preserve">Первенство Северского района Краснодарского края по настольному теннису </w:t>
            </w:r>
            <w:r>
              <w:rPr>
                <w:b w:val="0"/>
                <w:color w:val="000000"/>
                <w:sz w:val="28"/>
              </w:rPr>
              <w:t>среди юношей и девушек</w:t>
            </w:r>
            <w:r>
              <w:rPr>
                <w:b w:val="0"/>
                <w:color w:val="000000"/>
                <w:sz w:val="28"/>
              </w:rPr>
              <w:t xml:space="preserve"> до 14 лет и 16 лет </w:t>
            </w:r>
          </w:p>
          <w:p w14:paraId="95010000">
            <w:pPr>
              <w:ind w:firstLine="0" w:left="-42" w:right="33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Ильский </w:t>
            </w:r>
          </w:p>
          <w:p w14:paraId="9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Беличенко, 15а</w:t>
            </w:r>
          </w:p>
          <w:p w14:paraId="98010000">
            <w:pPr>
              <w:ind/>
              <w:jc w:val="center"/>
              <w:rPr>
                <w:color w:val="000000"/>
                <w:sz w:val="28"/>
              </w:rPr>
            </w:pPr>
          </w:p>
          <w:p w14:paraId="99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9B01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9E010000">
            <w:pPr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Участие в Первенстве Краснодарского края по футболу среди мальчиков до 13 лет (предварительный этап)</w:t>
            </w:r>
          </w:p>
          <w:p w14:paraId="A0010000">
            <w:pPr>
              <w:ind w:firstLine="0" w:left="-42" w:right="33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Краснодар </w:t>
            </w:r>
          </w:p>
          <w:p w14:paraId="A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Железнодорожная, 49</w:t>
            </w:r>
          </w:p>
          <w:p w14:paraId="A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A501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A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  <w:p w14:paraId="A9010000">
            <w:pPr>
              <w:rPr>
                <w:color w:val="000000"/>
                <w:sz w:val="28"/>
              </w:rPr>
            </w:pPr>
          </w:p>
        </w:tc>
        <w:tc>
          <w:tcPr>
            <w:tcW w:type="dxa" w:w="5869"/>
            <w:gridSpan w:val="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892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AC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A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  <w:p w14:paraId="AE010000">
            <w:pPr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B001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 М.И.</w:t>
            </w:r>
          </w:p>
        </w:tc>
      </w:tr>
    </w:tbl>
    <w:p w14:paraId="B2010000">
      <w:pPr>
        <w:rPr>
          <w:color w:val="000000"/>
          <w:sz w:val="28"/>
        </w:rPr>
      </w:pPr>
    </w:p>
    <w:p w14:paraId="B3010000">
      <w:pPr>
        <w:ind/>
        <w:jc w:val="both"/>
        <w:rPr>
          <w:color w:val="000000"/>
          <w:sz w:val="28"/>
        </w:rPr>
      </w:pPr>
    </w:p>
    <w:p w14:paraId="B4010000">
      <w:pPr>
        <w:ind/>
        <w:jc w:val="both"/>
        <w:rPr>
          <w:color w:val="000000"/>
          <w:sz w:val="28"/>
        </w:rPr>
      </w:pPr>
    </w:p>
    <w:p w14:paraId="B5010000">
      <w:pPr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z w:val="28"/>
        </w:rPr>
        <w:t>аместител</w:t>
      </w:r>
      <w:r>
        <w:rPr>
          <w:color w:val="000000"/>
          <w:sz w:val="28"/>
        </w:rPr>
        <w:t>ь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главы администрации </w:t>
      </w:r>
      <w:r>
        <w:rPr>
          <w:color w:val="000000"/>
          <w:sz w:val="28"/>
        </w:rPr>
        <w:t xml:space="preserve">                </w:t>
      </w:r>
      <w:r>
        <w:rPr>
          <w:color w:val="000000"/>
          <w:sz w:val="28"/>
        </w:rPr>
        <w:t xml:space="preserve">                                               </w:t>
      </w:r>
      <w:r>
        <w:rPr>
          <w:color w:val="000000"/>
          <w:sz w:val="28"/>
        </w:rPr>
        <w:t xml:space="preserve">             </w:t>
      </w:r>
      <w:r>
        <w:rPr>
          <w:color w:val="000000"/>
          <w:sz w:val="28"/>
        </w:rPr>
        <w:t xml:space="preserve">                       </w:t>
      </w: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        </w:t>
      </w: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  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 О.Г.Савицкий </w:t>
      </w:r>
    </w:p>
    <w:sectPr>
      <w:footerReference r:id="rId2" w:type="default"/>
      <w:footerReference r:id="rId1" w:type="even"/>
      <w:pgSz w:h="11906" w:orient="landscape" w:w="16838"/>
      <w:pgMar w:bottom="709" w:footer="709" w:gutter="0" w:header="709" w:left="1134" w:right="678" w:top="1135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  <w:ind w:right="360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pStyle w:val="Style_34"/>
      <w:lvlText w:val=""/>
      <w:lvlJc w:val="left"/>
      <w:pPr>
        <w:tabs>
          <w:tab w:leader="none" w:pos="360" w:val="left"/>
        </w:tabs>
        <w:ind w:hanging="360" w:left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Default"/>
    <w:link w:val="Style_7_ch"/>
    <w:rPr>
      <w:color w:val="000000"/>
      <w:sz w:val="24"/>
    </w:rPr>
  </w:style>
  <w:style w:styleId="Style_7_ch" w:type="character">
    <w:name w:val="Default"/>
    <w:link w:val="Style_7"/>
    <w:rPr>
      <w:color w:val="000000"/>
      <w:sz w:val="24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No Spacing"/>
    <w:link w:val="Style_11_ch"/>
    <w:rPr>
      <w:rFonts w:ascii="Calibri" w:hAnsi="Calibri"/>
      <w:sz w:val="22"/>
    </w:rPr>
  </w:style>
  <w:style w:styleId="Style_11_ch" w:type="character">
    <w:name w:val="No Spacing"/>
    <w:link w:val="Style_11"/>
    <w:rPr>
      <w:rFonts w:ascii="Calibri" w:hAnsi="Calibri"/>
      <w:sz w:val="22"/>
    </w:rPr>
  </w:style>
  <w:style w:styleId="Style_12" w:type="paragraph">
    <w:name w:val="apple-converted-space"/>
    <w:link w:val="Style_12_ch"/>
  </w:style>
  <w:style w:styleId="Style_12_ch" w:type="character">
    <w:name w:val="apple-converted-space"/>
    <w:link w:val="Style_12"/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4" w:type="paragraph">
    <w:name w:val="heading 3"/>
    <w:basedOn w:val="Style_5"/>
    <w:next w:val="Style_5"/>
    <w:link w:val="Style_4_ch"/>
    <w:uiPriority w:val="9"/>
    <w:qFormat/>
    <w:pPr>
      <w:keepNext w:val="1"/>
      <w:ind/>
      <w:outlineLvl w:val="2"/>
    </w:pPr>
    <w:rPr>
      <w:b w:val="1"/>
      <w:sz w:val="22"/>
    </w:rPr>
  </w:style>
  <w:style w:styleId="Style_4_ch" w:type="character">
    <w:name w:val="heading 3"/>
    <w:basedOn w:val="Style_5_ch"/>
    <w:link w:val="Style_4"/>
    <w:rPr>
      <w:b w:val="1"/>
      <w:sz w:val="22"/>
    </w:rPr>
  </w:style>
  <w:style w:styleId="Style_14" w:type="paragraph">
    <w:name w:val="Char Char Car Car Char Char Car Car Char Char Car Car Char Char"/>
    <w:basedOn w:val="Style_5"/>
    <w:link w:val="Style_14_ch"/>
    <w:pPr>
      <w:spacing w:after="160" w:line="240" w:lineRule="exact"/>
      <w:ind/>
    </w:pPr>
  </w:style>
  <w:style w:styleId="Style_14_ch" w:type="character">
    <w:name w:val="Char Char Car Car Char Char Car Car Char Char Car Car Char Char"/>
    <w:basedOn w:val="Style_5_ch"/>
    <w:link w:val="Style_14"/>
  </w:style>
  <w:style w:styleId="Style_15" w:type="paragraph">
    <w:name w:val="Standard"/>
    <w:link w:val="Style_15_ch"/>
    <w:rPr>
      <w:sz w:val="24"/>
    </w:rPr>
  </w:style>
  <w:style w:styleId="Style_15_ch" w:type="character">
    <w:name w:val="Standard"/>
    <w:link w:val="Style_15"/>
    <w:rPr>
      <w:sz w:val="24"/>
    </w:rPr>
  </w:style>
  <w:style w:styleId="Style_16" w:type="paragraph">
    <w:name w:val="toc 3"/>
    <w:next w:val="Style_5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caption"/>
    <w:basedOn w:val="Style_5"/>
    <w:next w:val="Style_5"/>
    <w:link w:val="Style_17_ch"/>
    <w:pPr>
      <w:ind/>
      <w:jc w:val="center"/>
    </w:pPr>
    <w:rPr>
      <w:sz w:val="24"/>
    </w:rPr>
  </w:style>
  <w:style w:styleId="Style_17_ch" w:type="character">
    <w:name w:val="caption"/>
    <w:basedOn w:val="Style_5_ch"/>
    <w:link w:val="Style_17"/>
    <w:rPr>
      <w:sz w:val="24"/>
    </w:rPr>
  </w:style>
  <w:style w:styleId="Style_18" w:type="paragraph">
    <w:name w:val="heading 5"/>
    <w:basedOn w:val="Style_5"/>
    <w:next w:val="Style_5"/>
    <w:link w:val="Style_18_ch"/>
    <w:uiPriority w:val="9"/>
    <w:qFormat/>
    <w:pPr>
      <w:spacing w:after="60" w:before="240"/>
      <w:ind/>
      <w:outlineLvl w:val="4"/>
    </w:pPr>
    <w:rPr>
      <w:b w:val="1"/>
      <w:i w:val="1"/>
      <w:sz w:val="26"/>
    </w:rPr>
  </w:style>
  <w:style w:styleId="Style_18_ch" w:type="character">
    <w:name w:val="heading 5"/>
    <w:basedOn w:val="Style_5_ch"/>
    <w:link w:val="Style_18"/>
    <w:rPr>
      <w:b w:val="1"/>
      <w:i w:val="1"/>
      <w:sz w:val="26"/>
    </w:rPr>
  </w:style>
  <w:style w:styleId="Style_19" w:type="paragraph">
    <w:name w:val="Block Text"/>
    <w:basedOn w:val="Style_5"/>
    <w:link w:val="Style_19_ch"/>
    <w:pPr>
      <w:ind w:firstLine="0" w:left="-108" w:right="-180"/>
      <w:jc w:val="center"/>
    </w:pPr>
    <w:rPr>
      <w:sz w:val="24"/>
    </w:rPr>
  </w:style>
  <w:style w:styleId="Style_19_ch" w:type="character">
    <w:name w:val="Block Text"/>
    <w:basedOn w:val="Style_5_ch"/>
    <w:link w:val="Style_19"/>
    <w:rPr>
      <w:sz w:val="24"/>
    </w:rPr>
  </w:style>
  <w:style w:styleId="Style_20" w:type="paragraph">
    <w:name w:val="heading 1"/>
    <w:basedOn w:val="Style_5"/>
    <w:next w:val="Style_5"/>
    <w:link w:val="Style_20_ch"/>
    <w:uiPriority w:val="9"/>
    <w:qFormat/>
    <w:pPr>
      <w:keepNext w:val="1"/>
      <w:ind/>
      <w:jc w:val="center"/>
      <w:outlineLvl w:val="0"/>
    </w:pPr>
    <w:rPr>
      <w:sz w:val="28"/>
    </w:rPr>
  </w:style>
  <w:style w:styleId="Style_20_ch" w:type="character">
    <w:name w:val="heading 1"/>
    <w:basedOn w:val="Style_5_ch"/>
    <w:link w:val="Style_20"/>
    <w:rPr>
      <w:sz w:val="28"/>
    </w:rPr>
  </w:style>
  <w:style w:styleId="Style_21" w:type="paragraph">
    <w:name w:val="Balloon Text"/>
    <w:basedOn w:val="Style_5"/>
    <w:link w:val="Style_21_ch"/>
    <w:rPr>
      <w:rFonts w:ascii="Tahoma" w:hAnsi="Tahoma"/>
      <w:sz w:val="16"/>
    </w:rPr>
  </w:style>
  <w:style w:styleId="Style_21_ch" w:type="character">
    <w:name w:val="Balloon Text"/>
    <w:basedOn w:val="Style_5_ch"/>
    <w:link w:val="Style_21"/>
    <w:rPr>
      <w:rFonts w:ascii="Tahoma" w:hAnsi="Tahoma"/>
      <w:sz w:val="16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5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ind/>
    </w:pPr>
    <w:rPr>
      <w:sz w:val="24"/>
    </w:rPr>
  </w:style>
  <w:style w:styleId="Style_1_ch" w:type="character">
    <w:name w:val="footer"/>
    <w:basedOn w:val="Style_5_ch"/>
    <w:link w:val="Style_1"/>
    <w:rPr>
      <w:sz w:val="24"/>
    </w:rPr>
  </w:style>
  <w:style w:styleId="Style_26" w:type="paragraph">
    <w:name w:val="Body Text 2"/>
    <w:basedOn w:val="Style_5"/>
    <w:link w:val="Style_26_ch"/>
    <w:pPr>
      <w:ind/>
      <w:jc w:val="center"/>
    </w:pPr>
    <w:rPr>
      <w:b w:val="1"/>
      <w:sz w:val="24"/>
    </w:rPr>
  </w:style>
  <w:style w:styleId="Style_26_ch" w:type="character">
    <w:name w:val="Body Text 2"/>
    <w:basedOn w:val="Style_5_ch"/>
    <w:link w:val="Style_26"/>
    <w:rPr>
      <w:b w:val="1"/>
      <w:sz w:val="24"/>
    </w:rPr>
  </w:style>
  <w:style w:styleId="Style_27" w:type="paragraph">
    <w:name w:val="toc 9"/>
    <w:next w:val="Style_5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 Знак Знак Знак Знак"/>
    <w:basedOn w:val="Style_5"/>
    <w:link w:val="Style_28_ch"/>
    <w:pPr>
      <w:spacing w:after="160" w:line="240" w:lineRule="exact"/>
      <w:ind/>
    </w:pPr>
    <w:rPr>
      <w:rFonts w:ascii="Verdana" w:hAnsi="Verdana"/>
    </w:rPr>
  </w:style>
  <w:style w:styleId="Style_28_ch" w:type="character">
    <w:name w:val=" Знак Знак Знак Знак"/>
    <w:basedOn w:val="Style_5_ch"/>
    <w:link w:val="Style_28"/>
    <w:rPr>
      <w:rFonts w:ascii="Verdana" w:hAnsi="Verdana"/>
    </w:rPr>
  </w:style>
  <w:style w:styleId="Style_29" w:type="paragraph">
    <w:name w:val="toc 8"/>
    <w:next w:val="Style_5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31" w:type="paragraph">
    <w:name w:val="Text body"/>
    <w:basedOn w:val="Style_5"/>
    <w:link w:val="Style_31_ch"/>
    <w:pPr>
      <w:widowControl w:val="0"/>
      <w:spacing w:after="120"/>
      <w:ind/>
    </w:pPr>
    <w:rPr>
      <w:sz w:val="24"/>
    </w:rPr>
  </w:style>
  <w:style w:styleId="Style_31_ch" w:type="character">
    <w:name w:val="Text body"/>
    <w:basedOn w:val="Style_5_ch"/>
    <w:link w:val="Style_31"/>
    <w:rPr>
      <w:sz w:val="24"/>
    </w:rPr>
  </w:style>
  <w:style w:styleId="Style_2" w:type="paragraph">
    <w:name w:val="page number"/>
    <w:basedOn w:val="Style_30"/>
    <w:link w:val="Style_2_ch"/>
  </w:style>
  <w:style w:styleId="Style_2_ch" w:type="character">
    <w:name w:val="page number"/>
    <w:basedOn w:val="Style_30_ch"/>
    <w:link w:val="Style_2"/>
  </w:style>
  <w:style w:styleId="Style_32" w:type="paragraph">
    <w:name w:val="header"/>
    <w:basedOn w:val="Style_5"/>
    <w:link w:val="Style_32_ch"/>
    <w:pPr>
      <w:tabs>
        <w:tab w:leader="none" w:pos="4677" w:val="center"/>
        <w:tab w:leader="none" w:pos="9355" w:val="right"/>
      </w:tabs>
      <w:ind/>
    </w:pPr>
  </w:style>
  <w:style w:styleId="Style_32_ch" w:type="character">
    <w:name w:val="header"/>
    <w:basedOn w:val="Style_5_ch"/>
    <w:link w:val="Style_32"/>
  </w:style>
  <w:style w:styleId="Style_33" w:type="paragraph">
    <w:name w:val="toc 5"/>
    <w:next w:val="Style_5"/>
    <w:link w:val="Style_3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List Bullet"/>
    <w:basedOn w:val="Style_5"/>
    <w:link w:val="Style_34_ch"/>
    <w:pPr>
      <w:numPr>
        <w:ilvl w:val="0"/>
        <w:numId w:val="1"/>
      </w:numPr>
    </w:pPr>
  </w:style>
  <w:style w:styleId="Style_34_ch" w:type="character">
    <w:name w:val="List Bullet"/>
    <w:basedOn w:val="Style_5_ch"/>
    <w:link w:val="Style_34"/>
  </w:style>
  <w:style w:styleId="Style_35" w:type="paragraph">
    <w:name w:val="Subtitle"/>
    <w:next w:val="Style_5"/>
    <w:link w:val="Style_3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5_ch" w:type="character">
    <w:name w:val="Subtitle"/>
    <w:link w:val="Style_35"/>
    <w:rPr>
      <w:rFonts w:ascii="XO Thames" w:hAnsi="XO Thames"/>
      <w:i w:val="1"/>
      <w:sz w:val="24"/>
    </w:rPr>
  </w:style>
  <w:style w:styleId="Style_36" w:type="paragraph">
    <w:name w:val="Title"/>
    <w:next w:val="Style_5"/>
    <w:link w:val="Style_3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6_ch" w:type="character">
    <w:name w:val="Title"/>
    <w:link w:val="Style_36"/>
    <w:rPr>
      <w:rFonts w:ascii="XO Thames" w:hAnsi="XO Thames"/>
      <w:b w:val="1"/>
      <w:caps w:val="1"/>
      <w:sz w:val="40"/>
    </w:rPr>
  </w:style>
  <w:style w:styleId="Style_37" w:type="paragraph">
    <w:name w:val="heading 4"/>
    <w:next w:val="Style_5"/>
    <w:link w:val="Style_3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Normal (Web)"/>
    <w:basedOn w:val="Style_5"/>
    <w:link w:val="Style_38_ch"/>
    <w:pPr>
      <w:spacing w:afterAutospacing="on" w:beforeAutospacing="on"/>
      <w:ind/>
    </w:pPr>
    <w:rPr>
      <w:sz w:val="24"/>
    </w:rPr>
  </w:style>
  <w:style w:styleId="Style_38_ch" w:type="character">
    <w:name w:val="Normal (Web)"/>
    <w:basedOn w:val="Style_5_ch"/>
    <w:link w:val="Style_38"/>
    <w:rPr>
      <w:sz w:val="24"/>
    </w:rPr>
  </w:style>
  <w:style w:styleId="Style_39" w:type="paragraph">
    <w:name w:val="heading 2"/>
    <w:basedOn w:val="Style_5"/>
    <w:next w:val="Style_5"/>
    <w:link w:val="Style_39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9_ch" w:type="character">
    <w:name w:val="heading 2"/>
    <w:basedOn w:val="Style_5_ch"/>
    <w:link w:val="Style_39"/>
    <w:rPr>
      <w:rFonts w:ascii="Arial" w:hAnsi="Arial"/>
      <w:b w:val="1"/>
      <w:i w:val="1"/>
      <w:sz w:val="28"/>
    </w:rPr>
  </w:style>
  <w:style w:styleId="Style_40" w:type="paragraph">
    <w:name w:val="No Spacing"/>
    <w:link w:val="Style_40_ch"/>
    <w:pPr>
      <w:ind w:right="-170"/>
    </w:pPr>
    <w:rPr>
      <w:rFonts w:ascii="Calibri" w:hAnsi="Calibri"/>
      <w:sz w:val="22"/>
    </w:rPr>
  </w:style>
  <w:style w:styleId="Style_40_ch" w:type="character">
    <w:name w:val="No Spacing"/>
    <w:link w:val="Style_40"/>
    <w:rPr>
      <w:rFonts w:ascii="Calibri" w:hAnsi="Calibri"/>
      <w:sz w:val="22"/>
    </w:rPr>
  </w:style>
  <w:style w:styleId="Style_41" w:type="paragraph">
    <w:name w:val="Body Text Indent"/>
    <w:basedOn w:val="Style_5"/>
    <w:link w:val="Style_41_ch"/>
    <w:pPr>
      <w:ind w:hanging="540" w:left="540"/>
    </w:pPr>
    <w:rPr>
      <w:sz w:val="28"/>
    </w:rPr>
  </w:style>
  <w:style w:styleId="Style_41_ch" w:type="character">
    <w:name w:val="Body Text Indent"/>
    <w:basedOn w:val="Style_5_ch"/>
    <w:link w:val="Style_41"/>
    <w:rPr>
      <w:sz w:val="28"/>
    </w:rPr>
  </w:style>
  <w:style w:styleId="Style_42" w:type="paragraph">
    <w:name w:val="heading 6"/>
    <w:basedOn w:val="Style_5"/>
    <w:next w:val="Style_5"/>
    <w:link w:val="Style_42_ch"/>
    <w:uiPriority w:val="9"/>
    <w:qFormat/>
    <w:pPr>
      <w:spacing w:after="60" w:before="240"/>
      <w:ind/>
      <w:outlineLvl w:val="5"/>
    </w:pPr>
    <w:rPr>
      <w:rFonts w:ascii="Calibri" w:hAnsi="Calibri"/>
      <w:b w:val="1"/>
      <w:sz w:val="22"/>
    </w:rPr>
  </w:style>
  <w:style w:styleId="Style_42_ch" w:type="character">
    <w:name w:val="heading 6"/>
    <w:basedOn w:val="Style_5_ch"/>
    <w:link w:val="Style_42"/>
    <w:rPr>
      <w:rFonts w:ascii="Calibri" w:hAnsi="Calibri"/>
      <w:b w:val="1"/>
      <w:sz w:val="22"/>
    </w:rPr>
  </w:style>
  <w:style w:styleId="Style_43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4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2026-02-20T07:46:39Z</dcterms:modified>
</cp:coreProperties>
</file>